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62" w:rsidRDefault="00654D62">
      <w:pPr>
        <w:pStyle w:val="ConsPlusNormal"/>
        <w:ind w:firstLine="540"/>
        <w:jc w:val="both"/>
      </w:pPr>
    </w:p>
    <w:p w:rsidR="00654D62" w:rsidRPr="00252527" w:rsidRDefault="00654D62">
      <w:pPr>
        <w:pStyle w:val="ConsPlusTitle"/>
        <w:jc w:val="center"/>
        <w:rPr>
          <w:szCs w:val="28"/>
        </w:rPr>
      </w:pPr>
      <w:bookmarkStart w:id="0" w:name="P294"/>
      <w:bookmarkEnd w:id="0"/>
      <w:r w:rsidRPr="00252527">
        <w:rPr>
          <w:szCs w:val="28"/>
        </w:rPr>
        <w:t>ПЕРЕЧЕНЬ</w:t>
      </w:r>
    </w:p>
    <w:p w:rsidR="00654D62" w:rsidRPr="00252527" w:rsidRDefault="00654D62">
      <w:pPr>
        <w:pStyle w:val="ConsPlusTitle"/>
        <w:jc w:val="center"/>
        <w:rPr>
          <w:szCs w:val="28"/>
        </w:rPr>
      </w:pPr>
      <w:r w:rsidRPr="00252527">
        <w:rPr>
          <w:szCs w:val="28"/>
        </w:rPr>
        <w:t>ИСПОЛНИТЕЛЬНЫХ ОРГАНОВ</w:t>
      </w:r>
    </w:p>
    <w:p w:rsidR="00654D62" w:rsidRPr="00252527" w:rsidRDefault="00654D62">
      <w:pPr>
        <w:pStyle w:val="ConsPlusTitle"/>
        <w:jc w:val="center"/>
        <w:rPr>
          <w:szCs w:val="28"/>
        </w:rPr>
      </w:pPr>
      <w:r w:rsidRPr="00252527">
        <w:rPr>
          <w:szCs w:val="28"/>
        </w:rPr>
        <w:t>ЯМАЛО-НЕНЕЦКОГО АВТОНОМНОГО ОКРУГА, ПРИНИМАЮЩИХ РЕШЕНИЕ</w:t>
      </w:r>
      <w:r w:rsidR="00252527">
        <w:rPr>
          <w:szCs w:val="28"/>
        </w:rPr>
        <w:t xml:space="preserve"> </w:t>
      </w:r>
      <w:r w:rsidRPr="00252527">
        <w:rPr>
          <w:szCs w:val="28"/>
        </w:rPr>
        <w:t>О НАЗНАЧЕНИИ ИМЕННОЙ СТИПЕНДИИ ГУБЕРНАТОРА ЯМАЛО-НЕНЕЦКОГО</w:t>
      </w:r>
      <w:r w:rsidR="00252527">
        <w:rPr>
          <w:szCs w:val="28"/>
        </w:rPr>
        <w:t xml:space="preserve"> </w:t>
      </w:r>
      <w:r w:rsidRPr="00252527">
        <w:rPr>
          <w:szCs w:val="28"/>
        </w:rPr>
        <w:t>АВТОНОМНОГО ОКРУГА</w:t>
      </w:r>
    </w:p>
    <w:p w:rsidR="00654D62" w:rsidRDefault="00654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654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ЯНАО от 21.03.2022 </w:t>
            </w:r>
            <w:hyperlink r:id="rId4">
              <w:r>
                <w:rPr>
                  <w:color w:val="0000FF"/>
                </w:rPr>
                <w:t>N 37-ПГ</w:t>
              </w:r>
            </w:hyperlink>
            <w:r>
              <w:rPr>
                <w:color w:val="392C69"/>
              </w:rPr>
              <w:t>,</w:t>
            </w:r>
          </w:p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5">
              <w:r>
                <w:rPr>
                  <w:color w:val="0000FF"/>
                </w:rPr>
                <w:t>N 155-ПГ</w:t>
              </w:r>
            </w:hyperlink>
            <w:r>
              <w:rPr>
                <w:color w:val="392C69"/>
              </w:rPr>
              <w:t xml:space="preserve">, от 13.01.2023 </w:t>
            </w:r>
            <w:hyperlink r:id="rId6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</w:tr>
    </w:tbl>
    <w:p w:rsidR="00654D62" w:rsidRDefault="00654D6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2998"/>
        <w:gridCol w:w="3894"/>
        <w:gridCol w:w="2410"/>
      </w:tblGrid>
      <w:tr w:rsidR="00654D62" w:rsidRPr="00252527" w:rsidTr="00252527">
        <w:tc>
          <w:tcPr>
            <w:tcW w:w="683" w:type="dxa"/>
          </w:tcPr>
          <w:p w:rsidR="00654D62" w:rsidRPr="00252527" w:rsidRDefault="00654D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52527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2998" w:type="dxa"/>
          </w:tcPr>
          <w:p w:rsidR="00654D62" w:rsidRPr="00252527" w:rsidRDefault="00654D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52527">
              <w:rPr>
                <w:b/>
                <w:sz w:val="24"/>
                <w:szCs w:val="24"/>
              </w:rPr>
              <w:t>Исполнительные органы Ямало-Ненецкого автономного округа, принимающие решение о выплате именной стипендии Губернатора Ямало-Ненецкого автономного округа</w:t>
            </w:r>
          </w:p>
        </w:tc>
        <w:tc>
          <w:tcPr>
            <w:tcW w:w="3894" w:type="dxa"/>
          </w:tcPr>
          <w:p w:rsidR="00654D62" w:rsidRPr="00252527" w:rsidRDefault="00654D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52527">
              <w:rPr>
                <w:b/>
                <w:sz w:val="24"/>
                <w:szCs w:val="24"/>
              </w:rPr>
              <w:t>Количество именных стипендий Губернатора Ямало-Ненецкого автономного округа (квота)</w:t>
            </w:r>
          </w:p>
        </w:tc>
        <w:tc>
          <w:tcPr>
            <w:tcW w:w="2410" w:type="dxa"/>
          </w:tcPr>
          <w:p w:rsidR="00654D62" w:rsidRPr="00252527" w:rsidRDefault="00654D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52527">
              <w:rPr>
                <w:b/>
                <w:sz w:val="24"/>
                <w:szCs w:val="24"/>
              </w:rPr>
              <w:t>Официальный электронный адрес</w:t>
            </w:r>
          </w:p>
        </w:tc>
      </w:tr>
      <w:tr w:rsidR="00654D62" w:rsidRPr="00252527" w:rsidTr="00252527">
        <w:tc>
          <w:tcPr>
            <w:tcW w:w="683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4</w:t>
            </w:r>
          </w:p>
        </w:tc>
      </w:tr>
      <w:tr w:rsidR="00654D62" w:rsidRPr="00252527" w:rsidTr="00252527">
        <w:tblPrEx>
          <w:tblBorders>
            <w:insideH w:val="nil"/>
          </w:tblBorders>
        </w:tblPrEx>
        <w:tc>
          <w:tcPr>
            <w:tcW w:w="9985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"/>
              <w:gridCol w:w="112"/>
              <w:gridCol w:w="9576"/>
              <w:gridCol w:w="112"/>
            </w:tblGrid>
            <w:tr w:rsidR="00654D62" w:rsidRPr="0025252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Pr="00252527" w:rsidRDefault="00654D62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Pr="00252527" w:rsidRDefault="00654D62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54D62" w:rsidRPr="00252527" w:rsidRDefault="00EC2387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hyperlink r:id="rId7">
                    <w:r w:rsidR="00654D62" w:rsidRPr="00252527">
                      <w:rPr>
                        <w:color w:val="0000FF"/>
                        <w:sz w:val="24"/>
                        <w:szCs w:val="24"/>
                      </w:rPr>
                      <w:t>Постановлением</w:t>
                    </w:r>
                  </w:hyperlink>
                  <w:r w:rsidR="00654D62" w:rsidRPr="00252527">
                    <w:rPr>
                      <w:color w:val="392C69"/>
                      <w:sz w:val="24"/>
                      <w:szCs w:val="24"/>
                    </w:rPr>
                    <w:t xml:space="preserve"> Губернатора ЯНАО от 13.01.2023 N 2-ПГ в п. 1 графы 3 внесены изменения, действие которых </w:t>
                  </w:r>
                  <w:hyperlink r:id="rId8">
                    <w:r w:rsidR="00654D62" w:rsidRPr="00252527">
                      <w:rPr>
                        <w:color w:val="0000FF"/>
                        <w:sz w:val="24"/>
                        <w:szCs w:val="24"/>
                      </w:rPr>
                      <w:t>распространяется</w:t>
                    </w:r>
                  </w:hyperlink>
                  <w:r w:rsidR="00654D62" w:rsidRPr="00252527">
                    <w:rPr>
                      <w:color w:val="392C69"/>
                      <w:sz w:val="24"/>
                      <w:szCs w:val="24"/>
                    </w:rPr>
                    <w:t xml:space="preserve"> на правоотношения, возникшие с 01.01.2023.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Pr="00252527" w:rsidRDefault="00654D62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4D62" w:rsidRPr="00252527" w:rsidTr="00252527">
        <w:tblPrEx>
          <w:tblBorders>
            <w:insideH w:val="nil"/>
          </w:tblBorders>
        </w:tblPrEx>
        <w:tc>
          <w:tcPr>
            <w:tcW w:w="683" w:type="dxa"/>
            <w:tcBorders>
              <w:top w:val="nil"/>
              <w:bottom w:val="nil"/>
            </w:tcBorders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1.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Департамент образования Ямало-Ненецкого автономного округа</w:t>
            </w: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EC238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 xml:space="preserve">27 - обучающимся "на отлично" по итогам сдачи зимней/летней экзаменационной сессии обучения, принимающим участие в научно-исследовательской работе и (или) за достижения интеллектуальной и творческой направленности; </w:t>
            </w:r>
          </w:p>
          <w:p w:rsidR="00EC238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 xml:space="preserve">50 - выпускникам-медалистам общеобразовательных организаций, расположенных в Ямало-Ненецком автономном округе, поступившим в образовательные организации высшего образования на специальности по направлениям социальной сферы (образование, здравоохранение, культура); </w:t>
            </w:r>
          </w:p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252527">
              <w:rPr>
                <w:sz w:val="24"/>
                <w:szCs w:val="24"/>
              </w:rPr>
              <w:t>не ограничено - обучающимся, чьи родители (законные представители) относятся к категории участников специальной военной операции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yamaledu@do.yanao.ru</w:t>
            </w:r>
          </w:p>
        </w:tc>
      </w:tr>
      <w:tr w:rsidR="00654D62" w:rsidRPr="00252527" w:rsidTr="00252527">
        <w:tblPrEx>
          <w:tblBorders>
            <w:insideH w:val="nil"/>
          </w:tblBorders>
        </w:tblPrEx>
        <w:tc>
          <w:tcPr>
            <w:tcW w:w="9985" w:type="dxa"/>
            <w:gridSpan w:val="4"/>
            <w:tcBorders>
              <w:top w:val="nil"/>
            </w:tcBorders>
          </w:tcPr>
          <w:p w:rsidR="00654D62" w:rsidRPr="00252527" w:rsidRDefault="00654D62">
            <w:pPr>
              <w:pStyle w:val="ConsPlusNormal"/>
              <w:jc w:val="both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 xml:space="preserve">(в ред. </w:t>
            </w:r>
            <w:hyperlink r:id="rId9">
              <w:r w:rsidRPr="00252527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52527">
              <w:rPr>
                <w:sz w:val="24"/>
                <w:szCs w:val="24"/>
              </w:rPr>
              <w:t xml:space="preserve"> Губернатора ЯНАО от 13.01.2023 N 2-ПГ)</w:t>
            </w:r>
          </w:p>
        </w:tc>
      </w:tr>
      <w:tr w:rsidR="00654D62" w:rsidRPr="00252527" w:rsidTr="00252527">
        <w:tc>
          <w:tcPr>
            <w:tcW w:w="683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98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Департамент здравоохранения Ямало-Ненецкого автономного округа</w:t>
            </w:r>
          </w:p>
        </w:tc>
        <w:tc>
          <w:tcPr>
            <w:tcW w:w="389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okrzdrav@dz.yanao.ru</w:t>
            </w:r>
          </w:p>
        </w:tc>
      </w:tr>
      <w:tr w:rsidR="00654D62" w:rsidRPr="00252527" w:rsidTr="00252527">
        <w:tc>
          <w:tcPr>
            <w:tcW w:w="683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Департамент культуры Ямало-Ненецкого автономного округа</w:t>
            </w:r>
          </w:p>
        </w:tc>
        <w:tc>
          <w:tcPr>
            <w:tcW w:w="389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depcul@dk.yanao.ru</w:t>
            </w:r>
          </w:p>
        </w:tc>
      </w:tr>
      <w:tr w:rsidR="00654D62" w:rsidRPr="00252527" w:rsidTr="00252527">
        <w:tc>
          <w:tcPr>
            <w:tcW w:w="683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Департамент строительства и жилищной политики Ямало-Ненецкого автономного округа</w:t>
            </w:r>
          </w:p>
        </w:tc>
        <w:tc>
          <w:tcPr>
            <w:tcW w:w="389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mail@dsjp.yanao.ru</w:t>
            </w:r>
          </w:p>
        </w:tc>
      </w:tr>
      <w:tr w:rsidR="00654D62" w:rsidRPr="00252527" w:rsidTr="00252527">
        <w:tblPrEx>
          <w:tblBorders>
            <w:insideH w:val="nil"/>
          </w:tblBorders>
        </w:tblPrEx>
        <w:tc>
          <w:tcPr>
            <w:tcW w:w="683" w:type="dxa"/>
            <w:tcBorders>
              <w:bottom w:val="nil"/>
            </w:tcBorders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5.</w:t>
            </w:r>
          </w:p>
        </w:tc>
        <w:tc>
          <w:tcPr>
            <w:tcW w:w="2998" w:type="dxa"/>
            <w:tcBorders>
              <w:bottom w:val="nil"/>
            </w:tcBorders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Департамент природных ресурсов и экологии Ямало-Ненецкого автономного округа</w:t>
            </w:r>
          </w:p>
        </w:tc>
        <w:tc>
          <w:tcPr>
            <w:tcW w:w="3894" w:type="dxa"/>
            <w:tcBorders>
              <w:bottom w:val="nil"/>
            </w:tcBorders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dprr@dprr.yanao.ru</w:t>
            </w:r>
          </w:p>
        </w:tc>
      </w:tr>
      <w:tr w:rsidR="00654D62" w:rsidRPr="00252527" w:rsidTr="00252527">
        <w:tblPrEx>
          <w:tblBorders>
            <w:insideH w:val="nil"/>
          </w:tblBorders>
        </w:tblPrEx>
        <w:tc>
          <w:tcPr>
            <w:tcW w:w="9985" w:type="dxa"/>
            <w:gridSpan w:val="4"/>
            <w:tcBorders>
              <w:top w:val="nil"/>
            </w:tcBorders>
          </w:tcPr>
          <w:p w:rsidR="00654D62" w:rsidRPr="00252527" w:rsidRDefault="00654D62">
            <w:pPr>
              <w:pStyle w:val="ConsPlusNormal"/>
              <w:jc w:val="both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 xml:space="preserve">(в ред. </w:t>
            </w:r>
            <w:hyperlink r:id="rId10">
              <w:r w:rsidRPr="00252527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52527">
              <w:rPr>
                <w:sz w:val="24"/>
                <w:szCs w:val="24"/>
              </w:rPr>
              <w:t xml:space="preserve"> Губернатора ЯНАО от 05.12.2022 N 155-ПГ)</w:t>
            </w:r>
          </w:p>
        </w:tc>
      </w:tr>
      <w:tr w:rsidR="00654D62" w:rsidRPr="00252527" w:rsidTr="00252527">
        <w:tc>
          <w:tcPr>
            <w:tcW w:w="683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6.</w:t>
            </w:r>
          </w:p>
        </w:tc>
        <w:tc>
          <w:tcPr>
            <w:tcW w:w="2998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Департамент по делам коренных малочисленных народов Севера Ямало-Ненецкого автономного округа</w:t>
            </w:r>
          </w:p>
        </w:tc>
        <w:tc>
          <w:tcPr>
            <w:tcW w:w="389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kmns@dkmns.yanao.ru</w:t>
            </w:r>
          </w:p>
        </w:tc>
      </w:tr>
    </w:tbl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p w:rsidR="00252527" w:rsidRDefault="00252527">
      <w:pPr>
        <w:pStyle w:val="ConsPlusNormal"/>
        <w:ind w:firstLine="540"/>
        <w:jc w:val="both"/>
      </w:pPr>
    </w:p>
    <w:sectPr w:rsidR="00252527" w:rsidSect="00252527">
      <w:pgSz w:w="11906" w:h="16838"/>
      <w:pgMar w:top="1134" w:right="56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62"/>
    <w:rsid w:val="00252527"/>
    <w:rsid w:val="00267C93"/>
    <w:rsid w:val="00654D62"/>
    <w:rsid w:val="00B97B05"/>
    <w:rsid w:val="00CB3FA5"/>
    <w:rsid w:val="00DB040C"/>
    <w:rsid w:val="00E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5726F-0E93-4E32-86FD-FC75A399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Times New Roman"/>
        <w:color w:val="000000"/>
        <w:kern w:val="16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color w:val="auto"/>
      <w:szCs w:val="44"/>
    </w:rPr>
  </w:style>
  <w:style w:type="paragraph" w:styleId="1">
    <w:name w:val="heading 1"/>
    <w:basedOn w:val="a"/>
    <w:next w:val="a"/>
    <w:link w:val="10"/>
    <w:qFormat/>
    <w:rsid w:val="00267C93"/>
    <w:pPr>
      <w:keepNext/>
      <w:jc w:val="center"/>
      <w:outlineLvl w:val="0"/>
    </w:pPr>
    <w:rPr>
      <w:rFonts w:ascii="baltica" w:hAnsi="baltica"/>
      <w:b/>
      <w:bCs w:val="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Nonformat">
    <w:name w:val="ConsPlusNonformat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Title">
    <w:name w:val="ConsPlusTitle"/>
    <w:rsid w:val="00654D62"/>
    <w:pPr>
      <w:widowControl w:val="0"/>
      <w:autoSpaceDE w:val="0"/>
      <w:autoSpaceDN w:val="0"/>
    </w:pPr>
    <w:rPr>
      <w:rFonts w:eastAsiaTheme="minorEastAsia" w:cs="Liberation Serif"/>
      <w:b/>
      <w:color w:val="auto"/>
      <w:kern w:val="0"/>
      <w:szCs w:val="22"/>
      <w:lang w:eastAsia="ru-RU"/>
    </w:rPr>
  </w:style>
  <w:style w:type="paragraph" w:customStyle="1" w:styleId="ConsPlusCell">
    <w:name w:val="ConsPlusCell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DocList">
    <w:name w:val="ConsPlusDocList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TitlePage">
    <w:name w:val="ConsPlusTitlePage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0"/>
      <w:szCs w:val="22"/>
      <w:lang w:eastAsia="ru-RU"/>
    </w:rPr>
  </w:style>
  <w:style w:type="paragraph" w:customStyle="1" w:styleId="ConsPlusJurTerm">
    <w:name w:val="ConsPlusJurTerm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6"/>
      <w:szCs w:val="22"/>
      <w:lang w:eastAsia="ru-RU"/>
    </w:rPr>
  </w:style>
  <w:style w:type="paragraph" w:customStyle="1" w:styleId="ConsPlusTextList">
    <w:name w:val="ConsPlusTextList"/>
    <w:rsid w:val="00654D62"/>
    <w:pPr>
      <w:widowControl w:val="0"/>
      <w:autoSpaceDE w:val="0"/>
      <w:autoSpaceDN w:val="0"/>
    </w:pPr>
    <w:rPr>
      <w:rFonts w:ascii="Arial" w:eastAsiaTheme="minorEastAsia" w:hAnsi="Arial" w:cs="Arial"/>
      <w:color w:val="auto"/>
      <w:kern w:val="0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qFormat/>
    <w:rsid w:val="00267C93"/>
    <w:rPr>
      <w:rFonts w:ascii="baltica" w:hAnsi="baltica"/>
      <w:b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A88A39481295763475B3A04624C8CEAD927DD1CBDE201FBDF6ECD9B09778F6D652195CF30DEADA72CC607960EC3309C94F227BD58D422DF7078BEA5B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CA88A39481295763475B3A04624C8CEAD927DD1CBDE201FBDF6ECD9B09778F6D652195CF30DEADA72CC602980EC3309C94F227BD58D422DF7078BEA5B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A88A39481295763475B3A04624C8CEAD927DD1CBDE201FBDF6ECD9B09778F6D652195CF30DEADA72CC602980EC3309C94F227BD58D422DF7078BEA5B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CA88A39481295763475B3A04624C8CEAD927DD1CBDE30AFBDD6ECD9B09778F6D652195CF30DEADA72CC601930EC3309C94F227BD58D422DF7078BEA5BCO" TargetMode="External"/><Relationship Id="rId10" Type="http://schemas.openxmlformats.org/officeDocument/2006/relationships/hyperlink" Target="consultantplus://offline/ref=2ECA88A39481295763475B3A04624C8CEAD927DD1CBDE30AFBDD6ECD9B09778F6D652195CF30DEADA72CC601990EC3309C94F227BD58D422DF7078BEA5BCO" TargetMode="External"/><Relationship Id="rId4" Type="http://schemas.openxmlformats.org/officeDocument/2006/relationships/hyperlink" Target="consultantplus://offline/ref=2ECA88A39481295763475B3A04624C8CEAD927DD1CBCE30CF5DB6ECD9B09778F6D652195CF30DEADA72CC601980EC3309C94F227BD58D422DF7078BEA5BCO" TargetMode="External"/><Relationship Id="rId9" Type="http://schemas.openxmlformats.org/officeDocument/2006/relationships/hyperlink" Target="consultantplus://offline/ref=2ECA88A39481295763475B3A04624C8CEAD927DD1CBDE201FBDF6ECD9B09778F6D652195CF30DEADA72CC602980EC3309C94F227BD58D422DF7078BEA5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mlynkovskaya</cp:lastModifiedBy>
  <cp:revision>5</cp:revision>
  <dcterms:created xsi:type="dcterms:W3CDTF">2023-01-29T14:01:00Z</dcterms:created>
  <dcterms:modified xsi:type="dcterms:W3CDTF">2023-02-02T04:17:00Z</dcterms:modified>
</cp:coreProperties>
</file>